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0" w:type="dxa"/>
        <w:tblLook w:val="04A0" w:firstRow="1" w:lastRow="0" w:firstColumn="1" w:lastColumn="0" w:noHBand="0" w:noVBand="1"/>
      </w:tblPr>
      <w:tblGrid>
        <w:gridCol w:w="4126"/>
        <w:gridCol w:w="1128"/>
        <w:gridCol w:w="2247"/>
        <w:gridCol w:w="2239"/>
      </w:tblGrid>
      <w:tr w:rsidR="003A34C5" w:rsidRPr="003A34C5" w:rsidTr="006E0FAA">
        <w:trPr>
          <w:trHeight w:val="315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City of Loveland</w:t>
            </w:r>
          </w:p>
        </w:tc>
      </w:tr>
      <w:tr w:rsidR="003A34C5" w:rsidRPr="003A34C5" w:rsidTr="006E0FAA">
        <w:trPr>
          <w:trHeight w:val="30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A34C5" w:rsidRPr="003A34C5" w:rsidRDefault="00894CBA" w:rsidP="004D43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  <w:r w:rsidR="003A34C5" w:rsidRPr="003A34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D4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CDBG Proposal</w:t>
            </w:r>
          </w:p>
        </w:tc>
      </w:tr>
      <w:tr w:rsidR="003A34C5" w:rsidRPr="003A34C5" w:rsidTr="006E0FAA">
        <w:trPr>
          <w:trHeight w:val="315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A34C5" w:rsidRPr="003A34C5" w:rsidRDefault="004D433A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OPERATING</w:t>
            </w:r>
            <w:r w:rsidR="003A34C5" w:rsidRPr="003A34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Budget</w:t>
            </w:r>
          </w:p>
        </w:tc>
      </w:tr>
      <w:tr w:rsidR="003A34C5" w:rsidRPr="003A34C5" w:rsidTr="00395B72">
        <w:trPr>
          <w:trHeight w:val="315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4C5" w:rsidRPr="003A34C5" w:rsidRDefault="004D433A" w:rsidP="00680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Depending on the project</w:t>
            </w:r>
            <w:r w:rsidR="00EA2A7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the CPO may ask for an Operating Budget. Staff will send you this form to fill out and return prior to your presentation.</w:t>
            </w:r>
          </w:p>
        </w:tc>
      </w:tr>
      <w:tr w:rsidR="003A34C5" w:rsidRPr="003A34C5" w:rsidTr="00395B72">
        <w:trPr>
          <w:trHeight w:val="96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4C5" w:rsidRPr="003A34C5" w:rsidRDefault="00BE08AA" w:rsidP="00680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Under Revenue, enter the dollar amount that has been confirmed under “Confirmed Amount”. Under Expenses, enter the line item that will be paid using City grant funds if a grant is awarded. Show the % of the total budget for both revenue and expenses.  </w:t>
            </w:r>
            <w:r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>DO NOT list depreciation as an expense. Only list in-kind donations if agency would have to pay for the item if it weren’t donated.</w:t>
            </w:r>
          </w:p>
        </w:tc>
      </w:tr>
      <w:tr w:rsidR="003A34C5" w:rsidRPr="003A34C5" w:rsidTr="00680684">
        <w:trPr>
          <w:trHeight w:val="33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52EB0" w:themeFill="accent2" w:themeFillShade="BF"/>
            <w:noWrap/>
            <w:vAlign w:val="center"/>
            <w:hideMark/>
          </w:tcPr>
          <w:p w:rsidR="003A34C5" w:rsidRPr="003A34C5" w:rsidRDefault="00A846FD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AGENCY</w:t>
            </w:r>
            <w:r w:rsidR="005F4D6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3A34C5" w:rsidRPr="003A34C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Revenue</w:t>
            </w:r>
          </w:p>
        </w:tc>
      </w:tr>
      <w:tr w:rsidR="003A34C5" w:rsidRPr="003A34C5" w:rsidTr="00370047">
        <w:trPr>
          <w:trHeight w:val="39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Amount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9AE4" w:themeFill="accent2" w:themeFillTint="99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Confirmed Amount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Federal Grants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 Grants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City of Loveland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Foundations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Donations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Fundraising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United Way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Client Fees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name source)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name source)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A84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A846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Agency</w:t>
            </w: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Revenue: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680684">
        <w:trPr>
          <w:trHeight w:val="33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52EB0" w:themeFill="accent2" w:themeFillShade="BF"/>
            <w:noWrap/>
            <w:vAlign w:val="center"/>
            <w:hideMark/>
          </w:tcPr>
          <w:p w:rsidR="003A34C5" w:rsidRPr="003A34C5" w:rsidRDefault="00A846FD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AGENCY</w:t>
            </w:r>
            <w:r w:rsidR="003A34C5" w:rsidRPr="003A34C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 xml:space="preserve"> Expenses</w:t>
            </w:r>
          </w:p>
        </w:tc>
      </w:tr>
      <w:tr w:rsidR="00370047" w:rsidRPr="003A34C5" w:rsidTr="00370047">
        <w:trPr>
          <w:trHeight w:val="41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Expense Category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Amount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9AE4" w:themeFill="accent2" w:themeFillTint="99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Budget Explanation 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Salaries &amp; Benefits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 Supplies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Rent/mortgage/utilities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Professional Fees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Transportation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Volunteer Recognition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Fundraising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Marketing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explain)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explain)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A84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Agency</w:t>
            </w: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Expense: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FB14C7" w:rsidRDefault="003A34C5">
      <w:r w:rsidRPr="003A34C5">
        <w:rPr>
          <w:rFonts w:ascii="Calibri" w:eastAsia="Times New Roman" w:hAnsi="Calibri" w:cs="Times New Roman"/>
          <w:color w:val="000000"/>
          <w:sz w:val="20"/>
          <w:szCs w:val="20"/>
        </w:rPr>
        <w:t xml:space="preserve">*If the </w:t>
      </w:r>
      <w:r w:rsidR="00A846FD">
        <w:rPr>
          <w:rFonts w:ascii="Calibri" w:eastAsia="Times New Roman" w:hAnsi="Calibri" w:cs="Times New Roman"/>
          <w:color w:val="000000"/>
          <w:sz w:val="20"/>
          <w:szCs w:val="20"/>
        </w:rPr>
        <w:t>agency</w:t>
      </w:r>
      <w:r w:rsidRPr="003A34C5">
        <w:rPr>
          <w:rFonts w:ascii="Calibri" w:eastAsia="Times New Roman" w:hAnsi="Calibri" w:cs="Times New Roman"/>
          <w:color w:val="000000"/>
          <w:sz w:val="20"/>
          <w:szCs w:val="20"/>
        </w:rPr>
        <w:t xml:space="preserve"> budget includes expense line items or revenue sources not listed on the application, use the "other</w:t>
      </w:r>
      <w:r w:rsidR="00BE08AA">
        <w:rPr>
          <w:rFonts w:ascii="Calibri" w:eastAsia="Times New Roman" w:hAnsi="Calibri" w:cs="Times New Roman"/>
          <w:color w:val="000000"/>
          <w:sz w:val="20"/>
          <w:szCs w:val="20"/>
        </w:rPr>
        <w:t>”</w:t>
      </w:r>
      <w:r w:rsidRPr="003A34C5">
        <w:rPr>
          <w:rFonts w:ascii="Calibri" w:eastAsia="Times New Roman" w:hAnsi="Calibri" w:cs="Times New Roman"/>
          <w:color w:val="000000"/>
          <w:sz w:val="20"/>
          <w:szCs w:val="20"/>
        </w:rPr>
        <w:t xml:space="preserve"> lines to include those amounts. Change "other" to the correct term or name.</w:t>
      </w:r>
    </w:p>
    <w:sectPr w:rsidR="00FB1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B2E" w:rsidRDefault="00432B2E" w:rsidP="00432B2E">
      <w:pPr>
        <w:spacing w:after="0" w:line="240" w:lineRule="auto"/>
      </w:pPr>
      <w:r>
        <w:separator/>
      </w:r>
    </w:p>
  </w:endnote>
  <w:endnote w:type="continuationSeparator" w:id="0">
    <w:p w:rsidR="00432B2E" w:rsidRDefault="00432B2E" w:rsidP="0043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B2E" w:rsidRDefault="00432B2E" w:rsidP="00432B2E">
      <w:pPr>
        <w:spacing w:after="0" w:line="240" w:lineRule="auto"/>
      </w:pPr>
      <w:r>
        <w:separator/>
      </w:r>
    </w:p>
  </w:footnote>
  <w:footnote w:type="continuationSeparator" w:id="0">
    <w:p w:rsidR="00432B2E" w:rsidRDefault="00432B2E" w:rsidP="0043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C5"/>
    <w:rsid w:val="00370047"/>
    <w:rsid w:val="00395B72"/>
    <w:rsid w:val="003A34C5"/>
    <w:rsid w:val="00407D2D"/>
    <w:rsid w:val="00432B2E"/>
    <w:rsid w:val="004D433A"/>
    <w:rsid w:val="005F4D67"/>
    <w:rsid w:val="00680684"/>
    <w:rsid w:val="006E0FAA"/>
    <w:rsid w:val="007166B0"/>
    <w:rsid w:val="00894CBA"/>
    <w:rsid w:val="00A846FD"/>
    <w:rsid w:val="00AF4C49"/>
    <w:rsid w:val="00B635EE"/>
    <w:rsid w:val="00BE08AA"/>
    <w:rsid w:val="00DE30B3"/>
    <w:rsid w:val="00EA2A7D"/>
    <w:rsid w:val="00F247AF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885A"/>
  <w15:chartTrackingRefBased/>
  <w15:docId w15:val="{E0C3A35F-781F-46BD-8D3D-C37BDFBD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4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2E"/>
  </w:style>
  <w:style w:type="paragraph" w:styleId="Footer">
    <w:name w:val="footer"/>
    <w:basedOn w:val="Normal"/>
    <w:link w:val="FooterChar"/>
    <w:uiPriority w:val="99"/>
    <w:unhideWhenUsed/>
    <w:rsid w:val="0043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1214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Callies</dc:creator>
  <cp:keywords/>
  <dc:description/>
  <cp:lastModifiedBy>Brandy Benson</cp:lastModifiedBy>
  <cp:revision>11</cp:revision>
  <cp:lastPrinted>2016-10-20T20:00:00Z</cp:lastPrinted>
  <dcterms:created xsi:type="dcterms:W3CDTF">2016-12-02T17:48:00Z</dcterms:created>
  <dcterms:modified xsi:type="dcterms:W3CDTF">2020-11-18T22:42:00Z</dcterms:modified>
</cp:coreProperties>
</file>