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BCB" w:rsidRDefault="00D81BC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bookmarkStart w:id="0" w:name="_GoBack"/>
      <w:bookmarkEnd w:id="0"/>
    </w:p>
    <w:p w:rsidR="00675187" w:rsidRDefault="00675187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  <w:r w:rsidRPr="0073633A">
        <w:rPr>
          <w:rFonts w:ascii="Arial" w:hAnsi="Arial" w:cs="Arial"/>
          <w:b/>
          <w:bCs/>
          <w:kern w:val="36"/>
          <w:sz w:val="32"/>
          <w:szCs w:val="28"/>
        </w:rPr>
        <w:t xml:space="preserve">Neighborhood </w:t>
      </w:r>
      <w:r w:rsidR="0054603F">
        <w:rPr>
          <w:rFonts w:ascii="Arial" w:hAnsi="Arial" w:cs="Arial"/>
          <w:b/>
          <w:bCs/>
          <w:kern w:val="36"/>
          <w:sz w:val="32"/>
          <w:szCs w:val="28"/>
        </w:rPr>
        <w:t xml:space="preserve">Notice and </w:t>
      </w:r>
      <w:r w:rsidR="00FE4BD4">
        <w:rPr>
          <w:rFonts w:ascii="Arial" w:hAnsi="Arial" w:cs="Arial"/>
          <w:b/>
          <w:bCs/>
          <w:kern w:val="36"/>
          <w:sz w:val="32"/>
          <w:szCs w:val="28"/>
        </w:rPr>
        <w:t xml:space="preserve">Comment </w:t>
      </w:r>
      <w:r w:rsidRPr="0073633A">
        <w:rPr>
          <w:rFonts w:ascii="Arial" w:hAnsi="Arial" w:cs="Arial"/>
          <w:b/>
          <w:bCs/>
          <w:kern w:val="36"/>
          <w:sz w:val="32"/>
          <w:szCs w:val="28"/>
        </w:rPr>
        <w:t>Letter</w:t>
      </w:r>
    </w:p>
    <w:p w:rsidR="00CA54AB" w:rsidRPr="0073633A" w:rsidRDefault="00CA54A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81BCB">
        <w:rPr>
          <w:rFonts w:ascii="Arial" w:hAnsi="Arial" w:cs="Arial"/>
          <w:sz w:val="20"/>
          <w:szCs w:val="20"/>
        </w:rPr>
        <w:t> 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u w:val="single"/>
        </w:rPr>
      </w:pPr>
      <w:r w:rsidRPr="00D81BCB">
        <w:rPr>
          <w:rFonts w:ascii="Arial" w:hAnsi="Arial" w:cs="Arial"/>
        </w:rPr>
        <w:t xml:space="preserve">Date: </w:t>
      </w:r>
      <w:r w:rsidR="001E68EA">
        <w:rPr>
          <w:rFonts w:ascii="Arial" w:hAnsi="Arial" w:cs="Arial"/>
          <w:b/>
          <w:i/>
          <w:u w:val="single"/>
        </w:rPr>
        <w:t>March 30, 2020</w:t>
      </w:r>
    </w:p>
    <w:p w:rsidR="00675187" w:rsidRPr="00D81BCB" w:rsidRDefault="00675187" w:rsidP="00675187">
      <w:pPr>
        <w:autoSpaceDE w:val="0"/>
        <w:autoSpaceDN w:val="0"/>
        <w:ind w:left="-288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</w:rPr>
        <w:t>Dear Property Owner: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</w:p>
    <w:p w:rsidR="00AD31C9" w:rsidRDefault="001F39D8" w:rsidP="0067518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The Planning Di</w:t>
      </w:r>
      <w:r w:rsidR="00CA54A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ision </w:t>
      </w:r>
      <w:r w:rsidR="00CA54AB">
        <w:rPr>
          <w:rFonts w:ascii="Arial" w:hAnsi="Arial" w:cs="Arial"/>
        </w:rPr>
        <w:t xml:space="preserve">is currently reviewing a </w:t>
      </w:r>
      <w:r w:rsidR="00286083">
        <w:rPr>
          <w:rFonts w:ascii="Arial" w:hAnsi="Arial" w:cs="Arial"/>
        </w:rPr>
        <w:t>final</w:t>
      </w:r>
      <w:r w:rsidR="00CA54AB">
        <w:rPr>
          <w:rFonts w:ascii="Arial" w:hAnsi="Arial" w:cs="Arial"/>
        </w:rPr>
        <w:t xml:space="preserve"> subdivision plat for property in your neighborhood.</w:t>
      </w:r>
      <w:r w:rsidR="00AD31C9">
        <w:rPr>
          <w:rFonts w:ascii="Arial" w:hAnsi="Arial" w:cs="Arial"/>
        </w:rPr>
        <w:t xml:space="preserve"> </w:t>
      </w:r>
      <w:r w:rsidR="003069B7">
        <w:rPr>
          <w:rFonts w:ascii="Arial" w:hAnsi="Arial" w:cs="Arial"/>
        </w:rPr>
        <w:t>W</w:t>
      </w:r>
      <w:r w:rsidR="00AD31C9">
        <w:rPr>
          <w:rFonts w:ascii="Arial" w:hAnsi="Arial" w:cs="Arial"/>
        </w:rPr>
        <w:t xml:space="preserve">ritten comments </w:t>
      </w:r>
      <w:r w:rsidR="003069B7">
        <w:rPr>
          <w:rFonts w:ascii="Arial" w:hAnsi="Arial" w:cs="Arial"/>
        </w:rPr>
        <w:t>regarding the subdivision plat can</w:t>
      </w:r>
      <w:r w:rsidR="00AD31C9">
        <w:rPr>
          <w:rFonts w:ascii="Arial" w:hAnsi="Arial" w:cs="Arial"/>
        </w:rPr>
        <w:t xml:space="preserve"> be </w:t>
      </w:r>
      <w:r w:rsidR="003069B7">
        <w:rPr>
          <w:rFonts w:ascii="Arial" w:hAnsi="Arial" w:cs="Arial"/>
        </w:rPr>
        <w:t>submitted</w:t>
      </w:r>
      <w:r w:rsidR="00AD31C9">
        <w:rPr>
          <w:rFonts w:ascii="Arial" w:hAnsi="Arial" w:cs="Arial"/>
        </w:rPr>
        <w:t xml:space="preserve"> to the Planning Division during the comment period specified below. Additional project information is available on the City’s Current Planning website under Neighborhood Notices and Meetings.</w:t>
      </w:r>
    </w:p>
    <w:p w:rsidR="00AD31C9" w:rsidRDefault="00AD31C9" w:rsidP="00675187">
      <w:pPr>
        <w:autoSpaceDE w:val="0"/>
        <w:autoSpaceDN w:val="0"/>
        <w:rPr>
          <w:rFonts w:ascii="Arial" w:hAnsi="Arial" w:cs="Arial"/>
        </w:rPr>
      </w:pPr>
    </w:p>
    <w:p w:rsidR="00DF39FD" w:rsidRPr="003069B7" w:rsidRDefault="00DF39FD" w:rsidP="00DF39FD">
      <w:pPr>
        <w:autoSpaceDE w:val="0"/>
        <w:autoSpaceDN w:val="0"/>
        <w:rPr>
          <w:rFonts w:ascii="Arial" w:hAnsi="Arial" w:cs="Arial"/>
          <w:b/>
          <w:color w:val="1F497D"/>
        </w:rPr>
      </w:pPr>
      <w:r w:rsidRPr="003069B7">
        <w:rPr>
          <w:rFonts w:ascii="Arial" w:hAnsi="Arial" w:cs="Arial"/>
          <w:b/>
          <w:color w:val="1F497D"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540BA4" w:rsidTr="00DF39FD">
        <w:tc>
          <w:tcPr>
            <w:tcW w:w="2785" w:type="dxa"/>
          </w:tcPr>
          <w:p w:rsidR="00540BA4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Application</w:t>
            </w:r>
            <w:r w:rsidR="00DF39FD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540BA4" w:rsidRPr="00D81BCB" w:rsidRDefault="00E76840" w:rsidP="00DF39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Plat</w:t>
            </w:r>
          </w:p>
        </w:tc>
      </w:tr>
      <w:tr w:rsidR="00D81BCB" w:rsidTr="00DF39FD">
        <w:tc>
          <w:tcPr>
            <w:tcW w:w="2785" w:type="dxa"/>
          </w:tcPr>
          <w:p w:rsidR="00D81BCB" w:rsidRPr="00DF39FD" w:rsidRDefault="00D81BCB" w:rsidP="00540BA4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Case Number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:rsidR="00D81BCB" w:rsidRPr="00D81BCB" w:rsidRDefault="00286083" w:rsidP="0028608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PZ-20-00034</w:t>
            </w:r>
          </w:p>
        </w:tc>
      </w:tr>
      <w:tr w:rsidR="00D81BCB" w:rsidTr="00DF39FD">
        <w:tc>
          <w:tcPr>
            <w:tcW w:w="2785" w:type="dxa"/>
          </w:tcPr>
          <w:p w:rsidR="00D81BCB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Name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:rsidR="00D81BCB" w:rsidRPr="00540BA4" w:rsidRDefault="00286083" w:rsidP="00540BA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Lakeside Tenth Subdivision</w:t>
            </w:r>
          </w:p>
        </w:tc>
      </w:tr>
      <w:tr w:rsidR="00897B6F" w:rsidTr="00DF39FD">
        <w:tc>
          <w:tcPr>
            <w:tcW w:w="2785" w:type="dxa"/>
          </w:tcPr>
          <w:p w:rsidR="00897B6F" w:rsidRDefault="00FE4BD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="00897B6F">
              <w:rPr>
                <w:rFonts w:ascii="Arial" w:hAnsi="Arial" w:cs="Arial"/>
              </w:rPr>
              <w:t>Name:</w:t>
            </w:r>
          </w:p>
        </w:tc>
        <w:tc>
          <w:tcPr>
            <w:tcW w:w="7429" w:type="dxa"/>
          </w:tcPr>
          <w:p w:rsidR="00897B6F" w:rsidRDefault="001E68EA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and Beth Wright</w:t>
            </w:r>
          </w:p>
        </w:tc>
      </w:tr>
    </w:tbl>
    <w:p w:rsidR="00D81BCB" w:rsidRDefault="00D81BCB" w:rsidP="00675187">
      <w:pPr>
        <w:autoSpaceDE w:val="0"/>
        <w:autoSpaceDN w:val="0"/>
        <w:ind w:firstLine="720"/>
        <w:rPr>
          <w:rFonts w:ascii="Arial" w:hAnsi="Arial" w:cs="Arial"/>
        </w:rPr>
      </w:pPr>
    </w:p>
    <w:p w:rsidR="00897B6F" w:rsidRPr="003069B7" w:rsidRDefault="00897B6F" w:rsidP="00897B6F">
      <w:pPr>
        <w:autoSpaceDE w:val="0"/>
        <w:autoSpaceDN w:val="0"/>
        <w:rPr>
          <w:rFonts w:ascii="Arial" w:hAnsi="Arial" w:cs="Arial"/>
          <w:b/>
          <w:color w:val="1F497D"/>
        </w:rPr>
      </w:pPr>
      <w:r w:rsidRPr="003069B7">
        <w:rPr>
          <w:rFonts w:ascii="Arial" w:hAnsi="Arial" w:cs="Arial"/>
          <w:b/>
          <w:color w:val="1F497D"/>
        </w:rP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897B6F" w:rsidRPr="00D81BCB" w:rsidTr="00897B6F">
        <w:tc>
          <w:tcPr>
            <w:tcW w:w="2785" w:type="dxa"/>
          </w:tcPr>
          <w:p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Proposed Development</w:t>
            </w:r>
            <w:r w:rsidR="00212245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897B6F" w:rsidRPr="00D81BCB" w:rsidRDefault="00286083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Proposal to subdivide a single lot with two dwelling units into two separate lots for each dwelling unit.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Location:</w:t>
            </w:r>
          </w:p>
        </w:tc>
        <w:tc>
          <w:tcPr>
            <w:tcW w:w="7429" w:type="dxa"/>
          </w:tcPr>
          <w:p w:rsidR="0073633A" w:rsidRPr="00D81BCB" w:rsidRDefault="00286083" w:rsidP="002812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of West 12</w:t>
            </w:r>
            <w:r w:rsidRPr="0028608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Street, on the west side of North Railroad Avenue.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Address:</w:t>
            </w:r>
          </w:p>
        </w:tc>
        <w:tc>
          <w:tcPr>
            <w:tcW w:w="7429" w:type="dxa"/>
          </w:tcPr>
          <w:p w:rsidR="0073633A" w:rsidRPr="00D81BCB" w:rsidRDefault="00286083" w:rsidP="0028608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1228 &amp; 1232 N. Arthur Avenue</w:t>
            </w:r>
          </w:p>
        </w:tc>
      </w:tr>
      <w:tr w:rsidR="00897B6F" w:rsidRPr="00D81BCB" w:rsidTr="00897B6F">
        <w:tc>
          <w:tcPr>
            <w:tcW w:w="2785" w:type="dxa"/>
          </w:tcPr>
          <w:p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Zoning:</w:t>
            </w:r>
          </w:p>
        </w:tc>
        <w:tc>
          <w:tcPr>
            <w:tcW w:w="7429" w:type="dxa"/>
          </w:tcPr>
          <w:p w:rsidR="00897B6F" w:rsidRPr="00D81BCB" w:rsidRDefault="00286083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R1e-Established Low Density Residential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286083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</w:t>
            </w:r>
            <w:r w:rsidR="0073633A">
              <w:rPr>
                <w:rFonts w:ascii="Arial" w:hAnsi="Arial" w:cs="Arial"/>
              </w:rPr>
              <w:t>Legal Description:</w:t>
            </w:r>
          </w:p>
        </w:tc>
        <w:tc>
          <w:tcPr>
            <w:tcW w:w="7429" w:type="dxa"/>
          </w:tcPr>
          <w:p w:rsidR="0073633A" w:rsidRPr="00D81BCB" w:rsidRDefault="00286083" w:rsidP="0073633A">
            <w:pPr>
              <w:autoSpaceDE w:val="0"/>
              <w:autoSpaceDN w:val="0"/>
              <w:rPr>
                <w:rFonts w:ascii="Arial" w:hAnsi="Arial" w:cs="Arial"/>
              </w:rPr>
            </w:pPr>
            <w:r w:rsidRPr="00286083">
              <w:rPr>
                <w:rFonts w:ascii="Arial" w:hAnsi="Arial" w:cs="Arial"/>
                <w:lang w:val="en"/>
              </w:rPr>
              <w:t>N 75 FT OF LOT 14, BLK 1, LAKESIDE ADDN AMD, LOV</w:t>
            </w:r>
          </w:p>
        </w:tc>
      </w:tr>
    </w:tbl>
    <w:p w:rsidR="00D81BCB" w:rsidRDefault="00D81BCB" w:rsidP="00DF39FD">
      <w:pPr>
        <w:autoSpaceDE w:val="0"/>
        <w:autoSpaceDN w:val="0"/>
        <w:rPr>
          <w:rFonts w:ascii="Arial" w:hAnsi="Arial" w:cs="Arial"/>
        </w:rPr>
      </w:pPr>
    </w:p>
    <w:p w:rsidR="00D81BCB" w:rsidRPr="003069B7" w:rsidRDefault="00124B60" w:rsidP="0073633A">
      <w:pPr>
        <w:autoSpaceDE w:val="0"/>
        <w:autoSpaceDN w:val="0"/>
        <w:rPr>
          <w:rFonts w:ascii="Arial" w:hAnsi="Arial" w:cs="Arial"/>
          <w:b/>
          <w:color w:val="A53923"/>
        </w:rPr>
      </w:pPr>
      <w:r w:rsidRPr="003069B7">
        <w:rPr>
          <w:rFonts w:ascii="Arial" w:hAnsi="Arial" w:cs="Arial"/>
          <w:b/>
          <w:color w:val="A53923"/>
        </w:rPr>
        <w:t xml:space="preserve">Comment Period </w:t>
      </w:r>
      <w:r w:rsidR="002141D1">
        <w:rPr>
          <w:rFonts w:ascii="Arial" w:hAnsi="Arial" w:cs="Arial"/>
          <w:b/>
          <w:color w:val="A53923"/>
        </w:rPr>
        <w:t>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3069B7" w:rsidTr="002141D1">
        <w:tc>
          <w:tcPr>
            <w:tcW w:w="2785" w:type="dxa"/>
          </w:tcPr>
          <w:p w:rsidR="003069B7" w:rsidRDefault="00B47F72" w:rsidP="00B47F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Public Comment:</w:t>
            </w:r>
          </w:p>
        </w:tc>
        <w:tc>
          <w:tcPr>
            <w:tcW w:w="7429" w:type="dxa"/>
          </w:tcPr>
          <w:p w:rsidR="003069B7" w:rsidRDefault="00286083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9</w:t>
            </w:r>
            <w:r w:rsidR="00E47130">
              <w:rPr>
                <w:rFonts w:ascii="Arial" w:hAnsi="Arial" w:cs="Arial"/>
              </w:rPr>
              <w:t>, 2020 at 4:30pm</w:t>
            </w:r>
          </w:p>
        </w:tc>
      </w:tr>
      <w:tr w:rsidR="009D7BBA" w:rsidTr="002141D1">
        <w:tc>
          <w:tcPr>
            <w:tcW w:w="2785" w:type="dxa"/>
          </w:tcPr>
          <w:p w:rsidR="009D7BBA" w:rsidRDefault="009D7BBA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Submittal:</w:t>
            </w:r>
          </w:p>
        </w:tc>
        <w:tc>
          <w:tcPr>
            <w:tcW w:w="7429" w:type="dxa"/>
          </w:tcPr>
          <w:p w:rsidR="009D7BBA" w:rsidRDefault="009D7BBA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comments must be submit</w:t>
            </w:r>
            <w:r w:rsidR="00B47F72">
              <w:rPr>
                <w:rFonts w:ascii="Arial" w:hAnsi="Arial" w:cs="Arial"/>
              </w:rPr>
              <w:t>ted in writing to the following City planner:</w:t>
            </w:r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47F72" w:rsidRDefault="00E76840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Tarantini</w:t>
            </w:r>
          </w:p>
          <w:p w:rsidR="00B47F72" w:rsidRDefault="005A250A" w:rsidP="00CA0FB9">
            <w:pPr>
              <w:autoSpaceDE w:val="0"/>
              <w:autoSpaceDN w:val="0"/>
              <w:rPr>
                <w:rFonts w:ascii="Arial" w:hAnsi="Arial" w:cs="Arial"/>
              </w:rPr>
            </w:pPr>
            <w:hyperlink r:id="rId5" w:history="1">
              <w:r w:rsidR="00E76840" w:rsidRPr="00DB7306">
                <w:rPr>
                  <w:rStyle w:val="Hyperlink"/>
                  <w:rFonts w:ascii="Arial" w:hAnsi="Arial" w:cs="Arial"/>
                </w:rPr>
                <w:t>Emily.Tarantini@cityofloveland.org</w:t>
              </w:r>
            </w:hyperlink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E. 5</w:t>
            </w:r>
            <w:r w:rsidRPr="00B47F7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Street</w:t>
            </w:r>
          </w:p>
          <w:p w:rsidR="00B47F72" w:rsidRDefault="00286083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Loveland, CO 80537</w:t>
            </w:r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069B7" w:rsidTr="002141D1">
        <w:tc>
          <w:tcPr>
            <w:tcW w:w="2785" w:type="dxa"/>
          </w:tcPr>
          <w:p w:rsidR="003069B7" w:rsidRDefault="003069B7" w:rsidP="00557A5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Earliest Date for Administrati</w:t>
            </w:r>
            <w:r w:rsidR="00557A54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 xml:space="preserve"> Decision:</w:t>
            </w:r>
          </w:p>
        </w:tc>
        <w:tc>
          <w:tcPr>
            <w:tcW w:w="7429" w:type="dxa"/>
          </w:tcPr>
          <w:p w:rsidR="003069B7" w:rsidRDefault="00286083" w:rsidP="00926AC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10</w:t>
            </w:r>
            <w:r w:rsidR="00E47130">
              <w:rPr>
                <w:rFonts w:ascii="Arial" w:hAnsi="Arial" w:cs="Arial"/>
              </w:rPr>
              <w:t>, 2020.</w:t>
            </w:r>
          </w:p>
        </w:tc>
      </w:tr>
      <w:tr w:rsidR="002141D1" w:rsidTr="002141D1">
        <w:tc>
          <w:tcPr>
            <w:tcW w:w="2785" w:type="dxa"/>
          </w:tcPr>
          <w:p w:rsidR="002141D1" w:rsidRDefault="002141D1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Review:</w:t>
            </w:r>
          </w:p>
        </w:tc>
        <w:tc>
          <w:tcPr>
            <w:tcW w:w="7429" w:type="dxa"/>
          </w:tcPr>
          <w:p w:rsidR="002141D1" w:rsidRDefault="002141D1" w:rsidP="0021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City’s review of the subdivision plat is based on a determination of compliance with the City’s Unified Development </w:t>
            </w:r>
            <w:r>
              <w:rPr>
                <w:rFonts w:ascii="Arial" w:hAnsi="Arial" w:cs="Arial"/>
              </w:rPr>
              <w:lastRenderedPageBreak/>
              <w:t xml:space="preserve">Code (Title 18 of the Loveland Municipal Code), Larimer County Urban Area Street Standards, and other adopted plans by the City. </w:t>
            </w:r>
          </w:p>
          <w:p w:rsidR="002141D1" w:rsidRDefault="002141D1" w:rsidP="002141D1">
            <w:pPr>
              <w:rPr>
                <w:rFonts w:ascii="Arial" w:hAnsi="Arial" w:cs="Arial"/>
              </w:rPr>
            </w:pPr>
          </w:p>
          <w:p w:rsidR="009D7BBA" w:rsidRDefault="002141D1" w:rsidP="00854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reviewing comments received by the neighborhood, the Director </w:t>
            </w:r>
            <w:r w:rsidR="00854DF1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>consider comments pertinent to the evaluation of whether the application complies with the requirements of the Code.</w:t>
            </w:r>
            <w:r w:rsidR="00890D7E">
              <w:rPr>
                <w:rFonts w:ascii="Arial" w:hAnsi="Arial" w:cs="Arial"/>
              </w:rPr>
              <w:t xml:space="preserve"> </w:t>
            </w:r>
          </w:p>
        </w:tc>
      </w:tr>
    </w:tbl>
    <w:p w:rsidR="00124B60" w:rsidRPr="002141D1" w:rsidRDefault="00124B60" w:rsidP="0073633A">
      <w:pPr>
        <w:autoSpaceDE w:val="0"/>
        <w:autoSpaceDN w:val="0"/>
        <w:rPr>
          <w:rFonts w:ascii="Arial" w:hAnsi="Arial" w:cs="Arial"/>
          <w:color w:val="1F497D"/>
        </w:rPr>
      </w:pPr>
    </w:p>
    <w:p w:rsidR="00823860" w:rsidRPr="002141D1" w:rsidRDefault="002141D1" w:rsidP="00675187">
      <w:pPr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Neighborhood Meeting</w:t>
      </w:r>
      <w:r w:rsidRPr="002141D1">
        <w:rPr>
          <w:rFonts w:ascii="Arial" w:hAnsi="Arial" w:cs="Arial"/>
          <w:b/>
          <w:color w:val="1F497D"/>
        </w:rPr>
        <w:t xml:space="preserve"> and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2141D1" w:rsidRPr="00D81BCB" w:rsidTr="002141D1">
        <w:tc>
          <w:tcPr>
            <w:tcW w:w="2785" w:type="dxa"/>
          </w:tcPr>
          <w:p w:rsidR="002141D1" w:rsidRPr="00DF39FD" w:rsidRDefault="002141D1" w:rsidP="002141D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Neighborhood Meeting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2141D1" w:rsidRPr="00D81BCB" w:rsidRDefault="002141D1" w:rsidP="00854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neighborhood meeting is not required with the subdivision plat. However, if the Director determines </w:t>
            </w:r>
            <w:r w:rsidR="00854DF1">
              <w:rPr>
                <w:rFonts w:ascii="Arial" w:hAnsi="Arial" w:cs="Arial"/>
              </w:rPr>
              <w:t>that a neighborhood meeting is warranted based on review of the neighborhood comments, additional notices regarding the neighborhood meeting will be provided in compliance with the Municipal Code.</w:t>
            </w:r>
          </w:p>
        </w:tc>
      </w:tr>
      <w:tr w:rsidR="002141D1" w:rsidRPr="00D81BCB" w:rsidTr="002141D1">
        <w:tc>
          <w:tcPr>
            <w:tcW w:w="2785" w:type="dxa"/>
          </w:tcPr>
          <w:p w:rsidR="002141D1" w:rsidRDefault="002141D1" w:rsidP="002141D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Appeal</w:t>
            </w:r>
          </w:p>
        </w:tc>
        <w:tc>
          <w:tcPr>
            <w:tcW w:w="7429" w:type="dxa"/>
          </w:tcPr>
          <w:p w:rsidR="002141D1" w:rsidRPr="00D81BCB" w:rsidRDefault="002141D1" w:rsidP="0021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Director’s decision regarding the subdivision plat is final. The right to appeal a Director decision is specified in Division 18.14.05, Appeals, of the Unified Development Code. Absent a neighborhood meeting, an appeal of the Director’s decision is not </w:t>
            </w:r>
            <w:r w:rsidR="00103F54">
              <w:rPr>
                <w:rFonts w:ascii="Arial" w:hAnsi="Arial" w:cs="Arial"/>
              </w:rPr>
              <w:t>permitted.</w:t>
            </w:r>
          </w:p>
        </w:tc>
      </w:tr>
    </w:tbl>
    <w:p w:rsidR="00327535" w:rsidRDefault="00327535" w:rsidP="00675187">
      <w:pPr>
        <w:rPr>
          <w:rFonts w:ascii="Arial" w:hAnsi="Arial" w:cs="Arial"/>
        </w:rPr>
      </w:pP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  <w:i/>
        </w:rPr>
      </w:pPr>
      <w:r w:rsidRPr="00D81BCB">
        <w:rPr>
          <w:rFonts w:ascii="Arial" w:hAnsi="Arial" w:cs="Arial"/>
        </w:rPr>
        <w:t xml:space="preserve">If you have any questions regarding the proposed project, please contact: </w:t>
      </w:r>
      <w:r w:rsidRPr="001E68EA">
        <w:rPr>
          <w:rFonts w:ascii="Arial" w:hAnsi="Arial" w:cs="Arial"/>
          <w:b/>
        </w:rPr>
        <w:t xml:space="preserve"> </w:t>
      </w:r>
      <w:r w:rsidR="001E68EA" w:rsidRPr="001E68EA">
        <w:rPr>
          <w:rFonts w:ascii="Arial" w:hAnsi="Arial" w:cs="Arial"/>
          <w:b/>
        </w:rPr>
        <w:t xml:space="preserve">Jeff Wright, 970-663-2013, </w:t>
      </w:r>
      <w:hyperlink r:id="rId6" w:history="1">
        <w:r w:rsidR="001E68EA" w:rsidRPr="001E68EA">
          <w:rPr>
            <w:rStyle w:val="Hyperlink"/>
            <w:rFonts w:ascii="Arial" w:hAnsi="Arial" w:cs="Arial"/>
            <w:b/>
          </w:rPr>
          <w:t>jwiz2276@gmail.com</w:t>
        </w:r>
      </w:hyperlink>
      <w:r w:rsidR="001E68EA">
        <w:rPr>
          <w:rFonts w:ascii="Arial" w:hAnsi="Arial" w:cs="Arial"/>
        </w:rPr>
        <w:t xml:space="preserve"> </w:t>
      </w:r>
      <w:r w:rsidRPr="00D81BCB">
        <w:rPr>
          <w:rFonts w:ascii="Arial" w:hAnsi="Arial" w:cs="Arial"/>
          <w:b/>
          <w:bCs/>
          <w:i/>
          <w:iCs/>
        </w:rPr>
        <w:t xml:space="preserve">. </w:t>
      </w:r>
      <w:r w:rsidRPr="00D81BCB">
        <w:rPr>
          <w:rFonts w:ascii="Arial" w:hAnsi="Arial" w:cs="Arial"/>
          <w:bCs/>
          <w:iCs/>
        </w:rPr>
        <w:t xml:space="preserve">If you have questions regarding the City process, please contact </w:t>
      </w:r>
      <w:r w:rsidR="00E76840">
        <w:rPr>
          <w:rFonts w:ascii="Arial" w:hAnsi="Arial" w:cs="Arial"/>
          <w:b/>
          <w:bCs/>
          <w:i/>
          <w:iCs/>
        </w:rPr>
        <w:t xml:space="preserve">Emily Tarantini, 970-962-2581, </w:t>
      </w:r>
      <w:hyperlink r:id="rId7" w:history="1">
        <w:r w:rsidR="00E76840" w:rsidRPr="00DB7306">
          <w:rPr>
            <w:rStyle w:val="Hyperlink"/>
            <w:rFonts w:ascii="Arial" w:hAnsi="Arial" w:cs="Arial"/>
            <w:b/>
            <w:bCs/>
            <w:i/>
            <w:iCs/>
          </w:rPr>
          <w:t>Emily.Tarantini@cityofloveland.org</w:t>
        </w:r>
      </w:hyperlink>
      <w:r w:rsidR="00E76840">
        <w:rPr>
          <w:rFonts w:ascii="Arial" w:hAnsi="Arial" w:cs="Arial"/>
          <w:b/>
          <w:bCs/>
          <w:i/>
          <w:iCs/>
        </w:rPr>
        <w:t xml:space="preserve"> </w:t>
      </w:r>
      <w:r w:rsidRPr="00D81BCB">
        <w:rPr>
          <w:rFonts w:ascii="Arial" w:hAnsi="Arial" w:cs="Arial"/>
          <w:b/>
          <w:bCs/>
          <w:i/>
          <w:iCs/>
        </w:rPr>
        <w:t>)</w:t>
      </w:r>
      <w:r w:rsidRPr="00D81BCB">
        <w:rPr>
          <w:rFonts w:ascii="Arial" w:hAnsi="Arial" w:cs="Arial"/>
          <w:bCs/>
          <w:i/>
          <w:iCs/>
        </w:rPr>
        <w:t xml:space="preserve">. 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Sincerely,</w:t>
      </w:r>
    </w:p>
    <w:p w:rsidR="00675187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124B60" w:rsidRDefault="00124B60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103F54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103F54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103F54" w:rsidRPr="00D81BCB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675187" w:rsidRPr="00D81BCB" w:rsidRDefault="001E68EA" w:rsidP="0067518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Jeff and Beth Wright</w:t>
      </w:r>
    </w:p>
    <w:p w:rsidR="00675187" w:rsidRDefault="001E68EA" w:rsidP="00675187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Property Owner</w:t>
      </w:r>
    </w:p>
    <w:p w:rsidR="001E68EA" w:rsidRDefault="005A250A" w:rsidP="00675187">
      <w:pPr>
        <w:autoSpaceDE w:val="0"/>
        <w:autoSpaceDN w:val="0"/>
        <w:rPr>
          <w:rFonts w:ascii="Arial" w:hAnsi="Arial" w:cs="Arial"/>
          <w:b/>
        </w:rPr>
      </w:pPr>
      <w:hyperlink r:id="rId8" w:history="1">
        <w:r w:rsidR="001E68EA" w:rsidRPr="001E68EA">
          <w:rPr>
            <w:rStyle w:val="Hyperlink"/>
            <w:rFonts w:ascii="Arial" w:hAnsi="Arial" w:cs="Arial"/>
            <w:b/>
          </w:rPr>
          <w:t>jwiz2276@gmail.com</w:t>
        </w:r>
      </w:hyperlink>
      <w:r w:rsidR="001E68EA" w:rsidRPr="00D81BCB">
        <w:rPr>
          <w:rFonts w:ascii="Arial" w:hAnsi="Arial" w:cs="Arial"/>
          <w:b/>
        </w:rPr>
        <w:t xml:space="preserve"> </w:t>
      </w:r>
    </w:p>
    <w:p w:rsidR="00675187" w:rsidRPr="00D81BCB" w:rsidRDefault="001E68EA" w:rsidP="00675187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970-663-2013</w:t>
      </w:r>
    </w:p>
    <w:p w:rsidR="00C103FA" w:rsidRPr="00D81BCB" w:rsidRDefault="00C103FA">
      <w:pPr>
        <w:rPr>
          <w:rFonts w:ascii="Arial" w:hAnsi="Arial" w:cs="Arial"/>
        </w:rPr>
      </w:pPr>
    </w:p>
    <w:sectPr w:rsidR="00C103FA" w:rsidRPr="00D81BCB" w:rsidSect="00675187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1EE"/>
      </v:shape>
    </w:pict>
  </w:numPicBullet>
  <w:abstractNum w:abstractNumId="0" w15:restartNumberingAfterBreak="0">
    <w:nsid w:val="10251F1A"/>
    <w:multiLevelType w:val="hybridMultilevel"/>
    <w:tmpl w:val="BE8207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87"/>
    <w:rsid w:val="00004D21"/>
    <w:rsid w:val="000B4053"/>
    <w:rsid w:val="00103F54"/>
    <w:rsid w:val="00124B60"/>
    <w:rsid w:val="00194B76"/>
    <w:rsid w:val="001E68EA"/>
    <w:rsid w:val="001F39D8"/>
    <w:rsid w:val="00212245"/>
    <w:rsid w:val="002141D1"/>
    <w:rsid w:val="0028122B"/>
    <w:rsid w:val="00286083"/>
    <w:rsid w:val="002C59BA"/>
    <w:rsid w:val="003069B7"/>
    <w:rsid w:val="00317439"/>
    <w:rsid w:val="00327535"/>
    <w:rsid w:val="0043245B"/>
    <w:rsid w:val="004636DE"/>
    <w:rsid w:val="00470990"/>
    <w:rsid w:val="0052040C"/>
    <w:rsid w:val="00540BA4"/>
    <w:rsid w:val="0054603F"/>
    <w:rsid w:val="00557A54"/>
    <w:rsid w:val="00576EFC"/>
    <w:rsid w:val="00582EE1"/>
    <w:rsid w:val="005E5B36"/>
    <w:rsid w:val="00616004"/>
    <w:rsid w:val="00675187"/>
    <w:rsid w:val="0073633A"/>
    <w:rsid w:val="00823860"/>
    <w:rsid w:val="00854DF1"/>
    <w:rsid w:val="00855D92"/>
    <w:rsid w:val="00886C8C"/>
    <w:rsid w:val="00890D7E"/>
    <w:rsid w:val="00897B6F"/>
    <w:rsid w:val="00926AC5"/>
    <w:rsid w:val="009728AF"/>
    <w:rsid w:val="009B390C"/>
    <w:rsid w:val="009D7BBA"/>
    <w:rsid w:val="00A06DCF"/>
    <w:rsid w:val="00A428E6"/>
    <w:rsid w:val="00AA722A"/>
    <w:rsid w:val="00AD31C9"/>
    <w:rsid w:val="00B07EEF"/>
    <w:rsid w:val="00B47F72"/>
    <w:rsid w:val="00C103FA"/>
    <w:rsid w:val="00CA0FB9"/>
    <w:rsid w:val="00CA54AB"/>
    <w:rsid w:val="00D81BCB"/>
    <w:rsid w:val="00DF39FD"/>
    <w:rsid w:val="00E0598C"/>
    <w:rsid w:val="00E2461D"/>
    <w:rsid w:val="00E47130"/>
    <w:rsid w:val="00E76840"/>
    <w:rsid w:val="00EE099D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3508349-7506-44DD-BFB4-EB47D1C5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CB"/>
    <w:pPr>
      <w:ind w:left="720"/>
      <w:contextualSpacing/>
    </w:pPr>
  </w:style>
  <w:style w:type="table" w:styleId="TableGrid">
    <w:name w:val="Table Grid"/>
    <w:basedOn w:val="TableNormal"/>
    <w:uiPriority w:val="59"/>
    <w:rsid w:val="00D8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4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3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0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iz227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ily.Tarantini@cityoflove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iz2276@gmail.com" TargetMode="External"/><Relationship Id="rId5" Type="http://schemas.openxmlformats.org/officeDocument/2006/relationships/hyperlink" Target="mailto:Emily.Tarantini@cityofloveland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57D3D9F3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burchett</dc:creator>
  <cp:lastModifiedBy>Lisa Rye</cp:lastModifiedBy>
  <cp:revision>2</cp:revision>
  <cp:lastPrinted>2019-08-23T18:52:00Z</cp:lastPrinted>
  <dcterms:created xsi:type="dcterms:W3CDTF">2020-03-31T20:13:00Z</dcterms:created>
  <dcterms:modified xsi:type="dcterms:W3CDTF">2020-03-31T20:13:00Z</dcterms:modified>
</cp:coreProperties>
</file>